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8"/>
          <w:szCs w:val="18"/>
          <w:b w:val="1"/>
          <w:bCs w:val="1"/>
          <w:color w:val="A6A6A6"/>
        </w:rPr>
        <w:t xml:space="preserve">Wniosek najłatwiej wypełnisz i złożysz </w:t>
      </w:r>
      <w:r>
        <w:rPr>
          <w:rFonts w:ascii="Arial Black" w:cs="Arial Black" w:eastAsia="Arial Black" w:hAnsi="Arial Black"/>
          <w:sz w:val="18"/>
          <w:szCs w:val="18"/>
          <w:b w:val="1"/>
          <w:bCs w:val="1"/>
          <w:color w:val="A6A6A6"/>
        </w:rPr>
        <w:t>na stronie www.biznes.gov.pl/ceidg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107950</wp:posOffset>
                </wp:positionV>
                <wp:extent cx="703580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8.5pt" to="553.65pt,8.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99060</wp:posOffset>
                </wp:positionV>
                <wp:extent cx="0" cy="23431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7.8pt" to="-0.1999pt,26.25pt" o:allowincell="f" strokecolor="#00000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7030085</wp:posOffset>
                </wp:positionH>
                <wp:positionV relativeFrom="paragraph">
                  <wp:posOffset>99060</wp:posOffset>
                </wp:positionV>
                <wp:extent cx="0" cy="23431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3.55pt,7.8pt" to="553.55pt,26.25pt" o:allowincell="f" strokecolor="#00000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324485</wp:posOffset>
                </wp:positionV>
                <wp:extent cx="705104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5.55pt" to="554.75pt,25.5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315595</wp:posOffset>
                </wp:positionV>
                <wp:extent cx="0" cy="27114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1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4.85pt" to="-0.1999pt,46.2pt" o:allowincell="f" strokecolor="#000000" strokeweight="0.4799pt"/>
            </w:pict>
          </mc:Fallback>
        </mc:AlternateConten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CZĘŚĆ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CEIDG-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RB NR …. INFORMACJA O RACHUNKACH BANKOWYCH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291465</wp:posOffset>
                </wp:positionV>
                <wp:extent cx="703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2.95pt" to="553.8pt,22.9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7030085</wp:posOffset>
                </wp:positionH>
                <wp:positionV relativeFrom="paragraph">
                  <wp:posOffset>29210</wp:posOffset>
                </wp:positionV>
                <wp:extent cx="0" cy="27114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1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3.55pt,2.3pt" to="553.55pt,23.65pt" o:allowincell="f" strokecolor="#000000" strokeweight="0.4799pt"/>
            </w:pict>
          </mc:Fallback>
        </mc:AlternateConten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jc w:val="center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Wniosek ten dotyczy osoby fizycznej podlegającej wpisowi do Centralnej Ewidencji i Informacji o Działalności Gospodarczej (CE</w:t>
      </w:r>
      <w:r>
        <w:rPr>
          <w:rFonts w:ascii="Arial" w:cs="Arial" w:eastAsia="Arial" w:hAnsi="Arial"/>
          <w:sz w:val="16"/>
          <w:szCs w:val="16"/>
          <w:color w:val="auto"/>
        </w:rPr>
        <w:t>IDG)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Przed wypełnieniem należy zapoznać się z instrukcją.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557530</wp:posOffset>
                </wp:positionV>
                <wp:extent cx="70358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43.9pt" to="553.65pt,43.9pt" o:allowincell="f" strokecolor="#00000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8441055</wp:posOffset>
                </wp:positionV>
                <wp:extent cx="67310" cy="70104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7010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48.25pt;margin-top:664.65pt;width:5.3pt;height:5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4445</wp:posOffset>
                </wp:positionV>
                <wp:extent cx="0" cy="914019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4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35pt" to="-0.1999pt,720.05pt" o:allowincell="f" strokecolor="#00000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7030085</wp:posOffset>
                </wp:positionH>
                <wp:positionV relativeFrom="paragraph">
                  <wp:posOffset>4445</wp:posOffset>
                </wp:positionV>
                <wp:extent cx="0" cy="914019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4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3.55pt,0.35pt" to="553.55pt,720.05pt" o:allowincell="f" strokecolor="#000000" strokeweight="0.2399pt"/>
            </w:pict>
          </mc:Fallback>
        </mc:AlternateConten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01. Dane identyfikacyjne wnioskodawcy: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2"/>
        </w:trPr>
        <w:tc>
          <w:tcPr>
            <w:tcW w:w="3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PESEL*: __ __ __ __ __ __ __ __ __ __ __</w:t>
            </w:r>
          </w:p>
        </w:tc>
        <w:tc>
          <w:tcPr>
            <w:tcW w:w="3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 NIP*: __ __ __ __ __ __ __ __ __ __</w:t>
            </w:r>
          </w:p>
        </w:tc>
        <w:tc>
          <w:tcPr>
            <w:tcW w:w="380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 REGON*: __ __ __ __ __ __ __ __ __</w:t>
            </w:r>
          </w:p>
        </w:tc>
      </w:tr>
      <w:tr>
        <w:trPr>
          <w:trHeight w:val="54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ind w:left="10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02. Informacje o rachunkach bankowych / rachunkach w SKOK wnioskodawcy: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100"/>
        <w:spacing w:after="0" w:line="184" w:lineRule="exact"/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16"/>
          <w:szCs w:val="16"/>
          <w:b w:val="1"/>
          <w:bCs w:val="1"/>
          <w:color w:val="auto"/>
        </w:rPr>
        <w:t>☐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02.1. </w:t>
      </w:r>
      <w:r>
        <w:rPr>
          <w:rFonts w:ascii="Arial" w:cs="Arial" w:eastAsia="Arial" w:hAnsi="Arial"/>
          <w:sz w:val="16"/>
          <w:szCs w:val="16"/>
          <w:color w:val="auto"/>
        </w:rPr>
        <w:t>Rachunek związany z prowadzeniem działalności gospodarczej: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7"/>
        </w:trPr>
        <w:tc>
          <w:tcPr>
            <w:tcW w:w="2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</w:t>
            </w:r>
          </w:p>
        </w:tc>
        <w:tc>
          <w:tcPr>
            <w:tcW w:w="2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Kraj siedziby banku (oddziału):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2. Kod SWIFT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(tylko dla zagranicznego</w:t>
            </w:r>
          </w:p>
        </w:tc>
        <w:tc>
          <w:tcPr>
            <w:tcW w:w="278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ind w:left="8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3.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Pełna nazwa banku (oddziału):</w:t>
            </w:r>
          </w:p>
        </w:tc>
        <w:tc>
          <w:tcPr>
            <w:tcW w:w="2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rachunku bankowego. Od 8 do 11 znaków)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__ __ __ __ __ __ __ __ __ __ __ __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60" w:type="dxa"/>
            <w:vAlign w:val="bottom"/>
            <w:gridSpan w:val="2"/>
          </w:tcPr>
          <w:p>
            <w:pPr>
              <w:ind w:left="10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</w:t>
            </w:r>
          </w:p>
        </w:tc>
        <w:tc>
          <w:tcPr>
            <w:tcW w:w="2480" w:type="dxa"/>
            <w:vAlign w:val="bottom"/>
          </w:tcPr>
          <w:p>
            <w:pPr>
              <w:ind w:left="2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Posiadacz rachunku: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40" w:type="dxa"/>
            <w:vAlign w:val="bottom"/>
            <w:gridSpan w:val="4"/>
          </w:tcPr>
          <w:p>
            <w:pPr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 Numer rachunku (od 5 do 26 znaków):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 Likwidacja</w:t>
            </w:r>
          </w:p>
        </w:tc>
        <w:tc>
          <w:tcPr>
            <w:tcW w:w="2560" w:type="dxa"/>
            <w:vAlign w:val="bottom"/>
            <w:gridSpan w:val="3"/>
            <w:vMerge w:val="restart"/>
          </w:tcPr>
          <w:p>
            <w:pPr>
              <w:ind w:left="6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__ __  __ __ __ __ __ __ __ __ __ __ __ __ __ __ __ __ __ __ __ __ __ __ __ __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2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40" w:type="dxa"/>
            <w:vAlign w:val="bottom"/>
            <w:gridSpan w:val="4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 Rachunek na który dokonywany będzie zwrot podatku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Zwrot podatku nie może być dokonany na zagraniczny rachunek bankowy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b w:val="1"/>
                <w:bCs w:val="1"/>
                <w:color w:val="auto"/>
              </w:rPr>
              <w:t>☐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02.2.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Rachunek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związany z prowadzeniem działalności gospodarczej: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60" w:type="dxa"/>
            <w:vAlign w:val="bottom"/>
            <w:gridSpan w:val="2"/>
          </w:tcPr>
          <w:p>
            <w:pPr>
              <w:ind w:left="10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Kraj siedziby banku (oddziału):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2. Kod SWIFT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(tylko dla zagranicznego</w:t>
            </w:r>
          </w:p>
        </w:tc>
        <w:tc>
          <w:tcPr>
            <w:tcW w:w="2780" w:type="dxa"/>
            <w:vAlign w:val="bottom"/>
            <w:gridSpan w:val="5"/>
          </w:tcPr>
          <w:p>
            <w:pPr>
              <w:ind w:left="8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 Pełna nazwa banku (oddział):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rachunku bankowego. Od 8 do 11 znaków)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__ __ __ __ __ __ __ __ __ __ __ __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60" w:type="dxa"/>
            <w:vAlign w:val="bottom"/>
            <w:gridSpan w:val="2"/>
          </w:tcPr>
          <w:p>
            <w:pPr>
              <w:ind w:left="10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</w:t>
            </w:r>
          </w:p>
        </w:tc>
        <w:tc>
          <w:tcPr>
            <w:tcW w:w="2480" w:type="dxa"/>
            <w:vAlign w:val="bottom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Posiadacz rachunku: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40" w:type="dxa"/>
            <w:vAlign w:val="bottom"/>
            <w:gridSpan w:val="4"/>
          </w:tcPr>
          <w:p>
            <w:pPr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 Numer rachunku (od 5 do 26 znaków):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 Likwidacja</w:t>
            </w:r>
          </w:p>
        </w:tc>
        <w:tc>
          <w:tcPr>
            <w:tcW w:w="2560" w:type="dxa"/>
            <w:vAlign w:val="bottom"/>
            <w:gridSpan w:val="3"/>
            <w:vMerge w:val="restart"/>
          </w:tcPr>
          <w:p>
            <w:pPr>
              <w:ind w:left="6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__ __  __ __ __ __ __ __ __ __ __ __ __ __ __ __ __ __ __ __ __ __ __ __ __ __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2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40" w:type="dxa"/>
            <w:vAlign w:val="bottom"/>
            <w:gridSpan w:val="4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 Rachunek na który dokonywany będzie zwrot podatku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Zwrot podatku nie może być dokonany na zagraniczny rachunek bankowy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b w:val="1"/>
                <w:bCs w:val="1"/>
                <w:color w:val="auto"/>
              </w:rPr>
              <w:t>☐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02.3.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Rachunek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związany z prowadzeniem działalności gospodarczej: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60" w:type="dxa"/>
            <w:vAlign w:val="bottom"/>
            <w:gridSpan w:val="2"/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Kraj siedziby banku (oddziału):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2. Kod SWIFT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(tylko dla zagranicznego</w:t>
            </w:r>
          </w:p>
        </w:tc>
        <w:tc>
          <w:tcPr>
            <w:tcW w:w="2780" w:type="dxa"/>
            <w:vAlign w:val="bottom"/>
            <w:gridSpan w:val="5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 Pełna nazwa banku (oddziału):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rachunku bankowego. Od 8 do 11 znaków)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__ __ __ __ __ __ __ __ __ __ __ __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60" w:type="dxa"/>
            <w:vAlign w:val="bottom"/>
            <w:gridSpan w:val="2"/>
          </w:tcPr>
          <w:p>
            <w:pPr>
              <w:ind w:left="10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</w:t>
            </w:r>
          </w:p>
        </w:tc>
        <w:tc>
          <w:tcPr>
            <w:tcW w:w="2480" w:type="dxa"/>
            <w:vAlign w:val="bottom"/>
          </w:tcPr>
          <w:p>
            <w:pPr>
              <w:ind w:left="2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Posiadacz rachunku: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40" w:type="dxa"/>
            <w:vAlign w:val="bottom"/>
            <w:gridSpan w:val="4"/>
          </w:tcPr>
          <w:p>
            <w:pPr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 Numer rachunku (od 5 do 26 znaków):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 Likwidacja</w:t>
            </w:r>
          </w:p>
        </w:tc>
        <w:tc>
          <w:tcPr>
            <w:tcW w:w="2560" w:type="dxa"/>
            <w:vAlign w:val="bottom"/>
            <w:gridSpan w:val="3"/>
            <w:vMerge w:val="restart"/>
          </w:tcPr>
          <w:p>
            <w:pPr>
              <w:ind w:left="6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__ __  __ __ __ __ __ __ __ __ __ __ __ __ __ __ __ __ __ __ __ __ __ __ __ __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2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40" w:type="dxa"/>
            <w:vAlign w:val="bottom"/>
            <w:gridSpan w:val="4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 Rachunek na który dokonywany będzie zwrot podatku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Zwrot podatku nie może być dokonany na zagraniczny rachunek bankowy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b w:val="1"/>
                <w:bCs w:val="1"/>
                <w:color w:val="auto"/>
              </w:rPr>
              <w:t>☐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02.4.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Rachunek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związany z prowadzeniem działalności gospodarczej: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60" w:type="dxa"/>
            <w:vAlign w:val="bottom"/>
            <w:gridSpan w:val="2"/>
          </w:tcPr>
          <w:p>
            <w:pPr>
              <w:ind w:left="10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Kraj siedziby banku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(oddziału):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2. Kod SWIFT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(tylko dla zagranicznego</w:t>
            </w:r>
          </w:p>
        </w:tc>
        <w:tc>
          <w:tcPr>
            <w:tcW w:w="2780" w:type="dxa"/>
            <w:vAlign w:val="bottom"/>
            <w:gridSpan w:val="5"/>
          </w:tcPr>
          <w:p>
            <w:pPr>
              <w:ind w:left="8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 Pełna nazwa banku (oddziału):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rachunku bankowego. Od 8 do 11 znaków)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__ __ __ __ __ __ __ __ __ __ __ __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60" w:type="dxa"/>
            <w:vAlign w:val="bottom"/>
            <w:gridSpan w:val="2"/>
          </w:tcPr>
          <w:p>
            <w:pPr>
              <w:ind w:left="10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</w:t>
            </w:r>
          </w:p>
        </w:tc>
        <w:tc>
          <w:tcPr>
            <w:tcW w:w="2480" w:type="dxa"/>
            <w:vAlign w:val="bottom"/>
          </w:tcPr>
          <w:p>
            <w:pPr>
              <w:ind w:left="2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Posiadacz rachunku: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40" w:type="dxa"/>
            <w:vAlign w:val="bottom"/>
            <w:gridSpan w:val="4"/>
          </w:tcPr>
          <w:p>
            <w:pPr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 Numer rachunku (od 5 do 26 znaków):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 Likwidacja</w:t>
            </w:r>
          </w:p>
        </w:tc>
        <w:tc>
          <w:tcPr>
            <w:tcW w:w="2560" w:type="dxa"/>
            <w:vAlign w:val="bottom"/>
            <w:gridSpan w:val="3"/>
            <w:vMerge w:val="restart"/>
          </w:tcPr>
          <w:p>
            <w:pPr>
              <w:ind w:left="6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__ __  __ __ __ __ __ __ __ __ __ __ __ __ __ __ __ __ __ __ __ __ __ __ __ __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2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40" w:type="dxa"/>
            <w:vAlign w:val="bottom"/>
            <w:gridSpan w:val="4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 Rachunek na który dokonywany będzie zwrot podatku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Zwrot podatku nie może być dokonany na zagraniczny rachunek bankowy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980" w:type="dxa"/>
            <w:vAlign w:val="bottom"/>
            <w:gridSpan w:val="12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0"/>
                <w:szCs w:val="20"/>
                <w:b w:val="1"/>
                <w:bCs w:val="1"/>
                <w:color w:val="auto"/>
              </w:rPr>
              <w:t>☐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 03. Informacja o numerach identyfikacyjnych uzyskanych w innych krajach dla celów podatkowych lub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ubezpieczeń społecznych: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40" w:type="dxa"/>
            <w:vAlign w:val="bottom"/>
            <w:gridSpan w:val="2"/>
          </w:tcPr>
          <w:p>
            <w:pPr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1.1. Kraj: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1.2. Numer: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 Typ:</w:t>
            </w:r>
          </w:p>
        </w:tc>
        <w:tc>
          <w:tcPr>
            <w:tcW w:w="3120" w:type="dxa"/>
            <w:vAlign w:val="bottom"/>
            <w:gridSpan w:val="4"/>
            <w:vMerge w:val="restart"/>
          </w:tcPr>
          <w:p>
            <w:pPr>
              <w:ind w:left="14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Podatkowy </w:t>
            </w: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 Ubezpieczeniowy </w:t>
            </w: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40" w:type="dxa"/>
            <w:vAlign w:val="bottom"/>
            <w:gridSpan w:val="2"/>
          </w:tcPr>
          <w:p>
            <w:pPr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2.1. Kraj: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2.2. Numer: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2.3 Typ:</w:t>
            </w:r>
          </w:p>
        </w:tc>
        <w:tc>
          <w:tcPr>
            <w:tcW w:w="3120" w:type="dxa"/>
            <w:vAlign w:val="bottom"/>
            <w:gridSpan w:val="4"/>
            <w:vMerge w:val="restart"/>
          </w:tcPr>
          <w:p>
            <w:pPr>
              <w:ind w:left="14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Podatkowy </w:t>
            </w: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 Ubezpieczeniowy </w:t>
            </w: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40" w:type="dxa"/>
            <w:vAlign w:val="bottom"/>
            <w:gridSpan w:val="2"/>
          </w:tcPr>
          <w:p>
            <w:pPr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3.1. Kraj: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3.2. Numer: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3.3 Typ:</w:t>
            </w:r>
          </w:p>
        </w:tc>
        <w:tc>
          <w:tcPr>
            <w:tcW w:w="3120" w:type="dxa"/>
            <w:vAlign w:val="bottom"/>
            <w:gridSpan w:val="4"/>
            <w:vMerge w:val="restart"/>
          </w:tcPr>
          <w:p>
            <w:pPr>
              <w:ind w:left="14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Podatkowy </w:t>
            </w: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 Ubezpieczeniowy </w:t>
            </w: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40" w:type="dxa"/>
            <w:vAlign w:val="bottom"/>
            <w:gridSpan w:val="2"/>
          </w:tcPr>
          <w:p>
            <w:pPr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4.1. Kraj: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4.2. Numer: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4.3 Typ:</w:t>
            </w:r>
          </w:p>
        </w:tc>
        <w:tc>
          <w:tcPr>
            <w:tcW w:w="3120" w:type="dxa"/>
            <w:vAlign w:val="bottom"/>
            <w:gridSpan w:val="4"/>
            <w:vMerge w:val="restart"/>
          </w:tcPr>
          <w:p>
            <w:pPr>
              <w:ind w:left="14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Podatkowy </w:t>
            </w: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 Ubezpieczeniowy </w:t>
            </w: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04. Kontynuacja w dokumencie CEIDG-RB </w:t>
            </w:r>
            <w:r>
              <w:rPr>
                <w:rFonts w:ascii="MS Gothic" w:cs="MS Gothic" w:eastAsia="MS Gothic" w:hAnsi="MS Gothic"/>
                <w:sz w:val="20"/>
                <w:szCs w:val="20"/>
                <w:b w:val="1"/>
                <w:bCs w:val="1"/>
                <w:color w:val="auto"/>
              </w:rPr>
              <w:t>☐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Miejscowość i data złożenia wniosku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Własnoręczny podpis przedsiębiorcy / osoby uprawnionej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0" w:type="dxa"/>
            <w:vAlign w:val="bottom"/>
            <w:tcBorders>
              <w:top w:val="single" w:sz="8" w:color="F2F2F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F2F2F2"/>
              <w:right w:val="single" w:sz="8" w:color="F2F2F2"/>
            </w:tcBorders>
            <w:gridSpan w:val="2"/>
            <w:shd w:val="clear" w:color="auto" w:fill="F2F2F2"/>
          </w:tcPr>
          <w:p>
            <w:pPr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Instrukcja wypełniania:</w:t>
            </w:r>
          </w:p>
        </w:tc>
        <w:tc>
          <w:tcPr>
            <w:tcW w:w="60" w:type="dxa"/>
            <w:vAlign w:val="bottom"/>
            <w:tcBorders>
              <w:top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F2F2F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</w:t>
            </w:r>
          </w:p>
        </w:tc>
        <w:tc>
          <w:tcPr>
            <w:tcW w:w="6020" w:type="dxa"/>
            <w:vAlign w:val="bottom"/>
            <w:gridSpan w:val="4"/>
            <w:shd w:val="clear" w:color="auto" w:fill="F2F2F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Część CEIDG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RB należy wypełniać pismem wyraźnym, bez poprawek i skreśleń.</w:t>
            </w:r>
          </w:p>
        </w:tc>
        <w:tc>
          <w:tcPr>
            <w:tcW w:w="88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F2F2F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</w:t>
            </w:r>
          </w:p>
        </w:tc>
        <w:tc>
          <w:tcPr>
            <w:tcW w:w="7700" w:type="dxa"/>
            <w:vAlign w:val="bottom"/>
            <w:gridSpan w:val="7"/>
            <w:shd w:val="clear" w:color="auto" w:fill="F2F2F2"/>
          </w:tcPr>
          <w:p>
            <w:pPr>
              <w:ind w:left="2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Można wskazać rachunki posiadane w Spółdzielczej Kasie Oszczędnościowo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-Kredytowej.</w:t>
            </w:r>
          </w:p>
        </w:tc>
        <w:tc>
          <w:tcPr>
            <w:tcW w:w="560" w:type="dxa"/>
            <w:vAlign w:val="bottom"/>
            <w:shd w:val="clear" w:color="auto" w:fill="F2F2F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F2F2F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</w:t>
            </w:r>
          </w:p>
        </w:tc>
        <w:tc>
          <w:tcPr>
            <w:tcW w:w="7700" w:type="dxa"/>
            <w:vAlign w:val="bottom"/>
            <w:gridSpan w:val="7"/>
            <w:shd w:val="clear" w:color="auto" w:fill="F2F2F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Można podać wszystkie rachunki bankowe związane z prowadzeniem działalności gospodarczej.</w:t>
            </w:r>
          </w:p>
        </w:tc>
        <w:tc>
          <w:tcPr>
            <w:tcW w:w="56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</w:t>
            </w:r>
          </w:p>
        </w:tc>
        <w:tc>
          <w:tcPr>
            <w:tcW w:w="5480" w:type="dxa"/>
            <w:vAlign w:val="bottom"/>
            <w:tcBorders>
              <w:right w:val="single" w:sz="8" w:color="F2F2F2"/>
            </w:tcBorders>
            <w:gridSpan w:val="3"/>
            <w:shd w:val="clear" w:color="auto" w:fill="F2F2F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Rubrykę 3 należy wypełnić, o ile dotyczy.</w:t>
            </w:r>
          </w:p>
        </w:tc>
        <w:tc>
          <w:tcPr>
            <w:tcW w:w="54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-582930</wp:posOffset>
            </wp:positionV>
            <wp:extent cx="6964680" cy="7010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Wypełniony wniosek należy podpisać.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5715</wp:posOffset>
                </wp:positionV>
                <wp:extent cx="703580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0.45pt" to="553.65pt,0.45pt" o:allowincell="f" strokecolor="#000000" strokeweight="0.23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1080"/>
          </w:cols>
          <w:pgMar w:left="420" w:top="264" w:right="406" w:bottom="0" w:gutter="0" w:footer="0" w:header="0"/>
        </w:sectPr>
      </w:pP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3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Rejestracja w CEIDG i wszelkie czynności związane z wpisem są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bezpłatne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6960" w:space="40"/>
            <w:col w:w="4080"/>
          </w:cols>
          <w:pgMar w:left="420" w:top="264" w:right="406" w:bottom="0" w:gutter="0" w:footer="0" w:header="0"/>
          <w:type w:val="continuous"/>
        </w:sectPr>
      </w:pP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CEIDG-RB </w:t>
      </w:r>
      <w:r>
        <w:rPr>
          <w:rFonts w:ascii="Arial" w:cs="Arial" w:eastAsia="Arial" w:hAnsi="Arial"/>
          <w:sz w:val="16"/>
          <w:szCs w:val="16"/>
          <w:color w:val="auto"/>
        </w:rPr>
        <w:t>(wersja 1.8.9)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CEIDG-RB</w:t>
      </w:r>
    </w:p>
    <w:sectPr>
      <w:pgSz w:w="11900" w:h="16838" w:orient="portrait"/>
      <w:cols w:equalWidth="0" w:num="2">
        <w:col w:w="9340" w:space="720"/>
        <w:col w:w="1020"/>
      </w:cols>
      <w:pgMar w:left="420" w:top="264" w:right="40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6000009F" w:csb1="DFD7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MS Gothic">
    <w:panose1 w:val="020B0609070205080204"/>
    <w:charset w:val="80"/>
    <w:family w:val="auto"/>
    <w:pitch w:val="fixed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2019-12-11T09:49:26Z</dcterms:created>
  <dcterms:modified xsi:type="dcterms:W3CDTF">2019-12-11T09:49:26Z</dcterms:modified>
</cp:coreProperties>
</file>